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A8" w:rsidRPr="009601B1" w:rsidRDefault="00B76A51" w:rsidP="00B72EA8">
      <w:pPr>
        <w:pStyle w:val="NormalWeb"/>
        <w:bidi/>
        <w:spacing w:before="0" w:beforeAutospacing="0" w:line="360" w:lineRule="atLeast"/>
        <w:jc w:val="center"/>
        <w:rPr>
          <w:rFonts w:cs="B Nazanin"/>
          <w:b/>
          <w:bCs/>
          <w:sz w:val="35"/>
          <w:szCs w:val="35"/>
          <w:rtl/>
        </w:rPr>
      </w:pPr>
      <w:r w:rsidRPr="009601B1">
        <w:rPr>
          <w:rFonts w:cs="B Nazanin" w:hint="cs"/>
          <w:b/>
          <w:bCs/>
          <w:sz w:val="35"/>
          <w:szCs w:val="35"/>
          <w:rtl/>
        </w:rPr>
        <w:t>نكات مهم</w:t>
      </w:r>
      <w:r w:rsidR="00B72EA8" w:rsidRPr="009601B1">
        <w:rPr>
          <w:rFonts w:cs="B Nazanin" w:hint="cs"/>
          <w:b/>
          <w:bCs/>
          <w:sz w:val="35"/>
          <w:szCs w:val="35"/>
          <w:rtl/>
        </w:rPr>
        <w:t xml:space="preserve"> تصويب طرح پيشنهادي (پروپزال) و اخذ مجوز دفاع</w:t>
      </w:r>
    </w:p>
    <w:p w:rsidR="00932988" w:rsidRPr="009601B1" w:rsidRDefault="00932988" w:rsidP="00B72EA8">
      <w:pPr>
        <w:pStyle w:val="NormalWeb"/>
        <w:bidi/>
        <w:spacing w:before="0" w:beforeAutospacing="0" w:line="360" w:lineRule="atLeast"/>
        <w:jc w:val="both"/>
        <w:rPr>
          <w:rFonts w:cs="B Nazanin"/>
          <w:sz w:val="26"/>
          <w:szCs w:val="26"/>
          <w:rtl/>
        </w:rPr>
      </w:pPr>
      <w:r w:rsidRPr="009601B1">
        <w:rPr>
          <w:rFonts w:cs="B Nazanin" w:hint="cs"/>
          <w:b/>
          <w:bCs/>
          <w:sz w:val="26"/>
          <w:szCs w:val="26"/>
          <w:rtl/>
        </w:rPr>
        <w:t>1-</w:t>
      </w:r>
      <w:r w:rsidRPr="009601B1">
        <w:rPr>
          <w:rFonts w:cs="B Nazanin" w:hint="cs"/>
          <w:sz w:val="26"/>
          <w:szCs w:val="26"/>
          <w:rtl/>
        </w:rPr>
        <w:t xml:space="preserve"> درخواست </w:t>
      </w:r>
      <w:r w:rsidRPr="009601B1">
        <w:rPr>
          <w:rFonts w:cs="B Nazanin" w:hint="cs"/>
          <w:sz w:val="26"/>
          <w:szCs w:val="26"/>
          <w:u w:val="single"/>
          <w:rtl/>
        </w:rPr>
        <w:t>تصويب طرح پيشنهادي (پروپزال) مقاطع كارشناسي ارشد و دكتري</w:t>
      </w:r>
      <w:r w:rsidRPr="009601B1">
        <w:rPr>
          <w:rFonts w:cs="B Nazanin" w:hint="cs"/>
          <w:sz w:val="26"/>
          <w:szCs w:val="26"/>
          <w:rtl/>
        </w:rPr>
        <w:t xml:space="preserve"> بايد از طريق </w:t>
      </w:r>
      <w:r w:rsidRPr="009601B1">
        <w:rPr>
          <w:rFonts w:cs="B Nazanin" w:hint="cs"/>
          <w:sz w:val="26"/>
          <w:szCs w:val="26"/>
          <w:u w:val="single"/>
          <w:rtl/>
        </w:rPr>
        <w:t>ميز كار دانشجو در سامانه سادا</w:t>
      </w:r>
      <w:r w:rsidRPr="009601B1">
        <w:rPr>
          <w:rFonts w:cs="B Nazanin" w:hint="cs"/>
          <w:sz w:val="26"/>
          <w:szCs w:val="26"/>
          <w:rtl/>
        </w:rPr>
        <w:t xml:space="preserve"> انجام شود. اين درخواست پس از طي مراحل گردش كار مربوط، در شوراي تحصيلات تكميلي دانشگاه مورد بررسي قرار خواهد گرفت.</w:t>
      </w:r>
    </w:p>
    <w:p w:rsidR="00932988" w:rsidRPr="009601B1" w:rsidRDefault="00597D51" w:rsidP="00597D51">
      <w:pPr>
        <w:pStyle w:val="NormalWeb"/>
        <w:bidi/>
        <w:spacing w:before="0" w:beforeAutospacing="0" w:line="360" w:lineRule="atLeast"/>
        <w:jc w:val="both"/>
        <w:rPr>
          <w:rFonts w:cs="B Nazanin"/>
          <w:sz w:val="26"/>
          <w:szCs w:val="26"/>
          <w:u w:val="single"/>
          <w:rtl/>
        </w:rPr>
      </w:pPr>
      <w:r w:rsidRPr="008E4ECD">
        <w:rPr>
          <w:rFonts w:cs="B Nazanin" w:hint="cs"/>
          <w:b/>
          <w:bCs/>
          <w:sz w:val="26"/>
          <w:szCs w:val="26"/>
          <w:u w:val="single"/>
          <w:rtl/>
        </w:rPr>
        <w:t>نكته</w:t>
      </w:r>
      <w:r w:rsidR="00932988" w:rsidRPr="008E4ECD">
        <w:rPr>
          <w:rFonts w:cs="B Nazanin" w:hint="cs"/>
          <w:b/>
          <w:bCs/>
          <w:sz w:val="26"/>
          <w:szCs w:val="26"/>
          <w:u w:val="single"/>
          <w:rtl/>
        </w:rPr>
        <w:t>:</w:t>
      </w:r>
      <w:r w:rsidR="00932988" w:rsidRPr="009601B1">
        <w:rPr>
          <w:rFonts w:cs="B Nazanin" w:hint="cs"/>
          <w:sz w:val="26"/>
          <w:szCs w:val="26"/>
          <w:rtl/>
        </w:rPr>
        <w:t xml:space="preserve">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طرح پيشنهادي (پروپزال) قديمي</w:t>
      </w:r>
      <w:r w:rsidR="00932988" w:rsidRPr="009601B1">
        <w:rPr>
          <w:rFonts w:cs="B Nazanin" w:hint="cs"/>
          <w:sz w:val="26"/>
          <w:szCs w:val="26"/>
          <w:rtl/>
        </w:rPr>
        <w:t xml:space="preserve"> كه قبلاً در شوراي تحصيلات تكميلي دانشگاه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تصويب شده</w:t>
      </w:r>
      <w:r w:rsidR="00932988" w:rsidRPr="009601B1">
        <w:rPr>
          <w:rFonts w:cs="B Nazanin" w:hint="cs"/>
          <w:sz w:val="26"/>
          <w:szCs w:val="26"/>
          <w:rtl/>
        </w:rPr>
        <w:t xml:space="preserve">، ولي دانشجو تاكنون از پايان‌نامه/رساله مربوط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دفاع نكرده‌است</w:t>
      </w:r>
      <w:r w:rsidR="00932988" w:rsidRPr="009601B1">
        <w:rPr>
          <w:rFonts w:cs="B Nazanin" w:hint="cs"/>
          <w:sz w:val="26"/>
          <w:szCs w:val="26"/>
          <w:rtl/>
        </w:rPr>
        <w:t>، بايد در اسرع وقت و قبل از ارائه درخواست برگزاري جلسه دفاع در سامانه ثبت شود. براي اين طرح قديمي، علاوه بر فايل‌هاي الصاقي موردنياز اعلامي</w:t>
      </w:r>
      <w:r w:rsidR="00820BAB" w:rsidRPr="009601B1">
        <w:rPr>
          <w:rFonts w:cs="B Nazanin"/>
          <w:sz w:val="26"/>
          <w:szCs w:val="26"/>
          <w:rtl/>
        </w:rPr>
        <w:t xml:space="preserve"> در ابتداي گردش كار</w:t>
      </w:r>
      <w:r w:rsidR="00932988" w:rsidRPr="009601B1">
        <w:rPr>
          <w:rFonts w:cs="B Nazanin" w:hint="cs"/>
          <w:sz w:val="26"/>
          <w:szCs w:val="26"/>
          <w:rtl/>
        </w:rPr>
        <w:t xml:space="preserve">، بايد يك نسخه از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ابلاغ استاد راهنما</w:t>
      </w:r>
      <w:r w:rsidR="00932988" w:rsidRPr="009601B1">
        <w:rPr>
          <w:rFonts w:cs="B Nazanin" w:hint="cs"/>
          <w:sz w:val="26"/>
          <w:szCs w:val="26"/>
          <w:rtl/>
        </w:rPr>
        <w:t xml:space="preserve"> نيز الصاق گردد تا روند ثبت و تاييد تسريع شود.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توصيه مي‌شود كه در توضيحات ذكر شود كه اين طرح مصوبه شوراي تحصيلات تكميلي دانشگاه را دارد.</w:t>
      </w:r>
    </w:p>
    <w:p w:rsidR="00FE4AC8" w:rsidRPr="009601B1" w:rsidRDefault="00FE4AC8" w:rsidP="00FE4AC8">
      <w:pPr>
        <w:pStyle w:val="NormalWeb"/>
        <w:bidi/>
        <w:spacing w:before="0" w:beforeAutospacing="0" w:line="360" w:lineRule="atLeast"/>
        <w:jc w:val="both"/>
        <w:rPr>
          <w:rFonts w:cs="B Nazanin"/>
          <w:sz w:val="26"/>
          <w:szCs w:val="26"/>
          <w:rtl/>
        </w:rPr>
      </w:pPr>
      <w:r w:rsidRPr="009601B1">
        <w:rPr>
          <w:rFonts w:cs="B Nazanin" w:hint="cs"/>
          <w:b/>
          <w:bCs/>
          <w:sz w:val="26"/>
          <w:szCs w:val="26"/>
          <w:rtl/>
        </w:rPr>
        <w:t>2-</w:t>
      </w:r>
      <w:r w:rsidRPr="009601B1">
        <w:rPr>
          <w:rFonts w:cs="B Nazanin" w:hint="cs"/>
          <w:sz w:val="26"/>
          <w:szCs w:val="26"/>
          <w:rtl/>
        </w:rPr>
        <w:t xml:space="preserve"> در صورتي كه </w:t>
      </w:r>
      <w:r w:rsidRPr="009601B1">
        <w:rPr>
          <w:rFonts w:cs="B Nazanin" w:hint="cs"/>
          <w:sz w:val="26"/>
          <w:szCs w:val="26"/>
          <w:u w:val="single"/>
          <w:rtl/>
        </w:rPr>
        <w:t>اساتيد راهنما، مشاور و يا داور خارج از دانشگاه</w:t>
      </w:r>
      <w:r w:rsidRPr="009601B1">
        <w:rPr>
          <w:rFonts w:cs="B Nazanin" w:hint="cs"/>
          <w:sz w:val="26"/>
          <w:szCs w:val="26"/>
          <w:rtl/>
        </w:rPr>
        <w:t xml:space="preserve"> در پايان‌نامه/رساله مشاركت دارند و تاكنون براي ايشان </w:t>
      </w:r>
      <w:r w:rsidRPr="009601B1">
        <w:rPr>
          <w:rFonts w:cs="B Nazanin" w:hint="cs"/>
          <w:sz w:val="26"/>
          <w:szCs w:val="26"/>
          <w:u w:val="single"/>
          <w:rtl/>
        </w:rPr>
        <w:t>شناسه استادي</w:t>
      </w:r>
      <w:r w:rsidRPr="009601B1">
        <w:rPr>
          <w:rFonts w:cs="B Nazanin" w:hint="cs"/>
          <w:sz w:val="26"/>
          <w:szCs w:val="26"/>
          <w:rtl/>
        </w:rPr>
        <w:t xml:space="preserve"> در سامانه سادا تعريف نشده‌، بايد درخواست تعريف شناسه از طريق اساتيد راهنما</w:t>
      </w:r>
      <w:r w:rsidRPr="009601B1">
        <w:rPr>
          <w:rFonts w:cs="B Nazanin" w:hint="cs"/>
          <w:sz w:val="26"/>
          <w:szCs w:val="26"/>
          <w:rtl/>
          <w:lang w:bidi="fa-IR"/>
        </w:rPr>
        <w:t>،</w:t>
      </w:r>
      <w:r w:rsidRPr="009601B1">
        <w:rPr>
          <w:rFonts w:cs="B Nazanin" w:hint="cs"/>
          <w:sz w:val="26"/>
          <w:szCs w:val="26"/>
          <w:rtl/>
        </w:rPr>
        <w:t xml:space="preserve"> مدير گروه و معاون دانشكده به مديريت امور آموزشي دانشگاه ارسال شود تا در اين خصوص اقدام شده و در صورت نياز تعيين ظرفيت گردد.</w:t>
      </w:r>
    </w:p>
    <w:p w:rsidR="00FE4AC8" w:rsidRPr="009601B1" w:rsidRDefault="00FE4AC8" w:rsidP="00FE4AC8">
      <w:pPr>
        <w:bidi/>
        <w:jc w:val="both"/>
        <w:rPr>
          <w:rFonts w:cs="B Nazanin"/>
          <w:sz w:val="26"/>
          <w:szCs w:val="26"/>
          <w:rtl/>
        </w:rPr>
      </w:pPr>
      <w:r w:rsidRPr="009601B1">
        <w:rPr>
          <w:rFonts w:cs="B Nazanin" w:hint="cs"/>
          <w:b/>
          <w:bCs/>
          <w:sz w:val="26"/>
          <w:szCs w:val="26"/>
          <w:rtl/>
        </w:rPr>
        <w:t>3-</w:t>
      </w:r>
      <w:r w:rsidRPr="009601B1">
        <w:rPr>
          <w:rFonts w:cs="B Nazanin" w:hint="cs"/>
          <w:sz w:val="26"/>
          <w:szCs w:val="26"/>
          <w:rtl/>
        </w:rPr>
        <w:t xml:space="preserve"> پس از تصويب نهايي طرح‌پيشنهادي </w:t>
      </w:r>
      <w:r w:rsidRPr="009601B1">
        <w:rPr>
          <w:rFonts w:cs="B Nazanin"/>
          <w:sz w:val="26"/>
          <w:szCs w:val="26"/>
          <w:rtl/>
        </w:rPr>
        <w:t>(پروپزال)</w:t>
      </w:r>
      <w:r w:rsidRPr="009601B1">
        <w:rPr>
          <w:rFonts w:cs="B Nazanin" w:hint="cs"/>
          <w:sz w:val="26"/>
          <w:szCs w:val="26"/>
          <w:rtl/>
        </w:rPr>
        <w:t xml:space="preserve"> و قبل از تخصيص هزينه اجراي پايان‌نامه، متن طرح پیشنهادی </w:t>
      </w:r>
      <w:r w:rsidRPr="009601B1">
        <w:rPr>
          <w:rFonts w:cs="B Nazanin"/>
          <w:sz w:val="26"/>
          <w:szCs w:val="26"/>
          <w:rtl/>
        </w:rPr>
        <w:t>(پروپزال)</w:t>
      </w:r>
      <w:r w:rsidRPr="009601B1">
        <w:rPr>
          <w:rFonts w:cs="B Nazanin" w:hint="cs"/>
          <w:sz w:val="26"/>
          <w:szCs w:val="26"/>
          <w:rtl/>
        </w:rPr>
        <w:t xml:space="preserve"> بايد در تارنمای ایرانداک</w:t>
      </w:r>
      <w:r w:rsidRPr="009601B1">
        <w:rPr>
          <w:rFonts w:cs="B Nazanin" w:hint="cs"/>
          <w:sz w:val="26"/>
          <w:szCs w:val="26"/>
          <w:rtl/>
          <w:lang w:bidi="fa-IR"/>
        </w:rPr>
        <w:t xml:space="preserve"> </w:t>
      </w:r>
      <w:hyperlink r:id="rId5" w:history="1">
        <w:r w:rsidRPr="009601B1">
          <w:rPr>
            <w:rStyle w:val="Hyperlink"/>
            <w:rFonts w:cs="B Nazanin"/>
            <w:sz w:val="26"/>
            <w:szCs w:val="26"/>
            <w:lang w:bidi="fa-IR"/>
          </w:rPr>
          <w:t>sabt.irandoc.ac.ir</w:t>
        </w:r>
      </w:hyperlink>
      <w:r w:rsidRPr="009601B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601B1">
        <w:rPr>
          <w:rFonts w:cs="B Nazanin" w:hint="cs"/>
          <w:sz w:val="26"/>
          <w:szCs w:val="26"/>
          <w:rtl/>
        </w:rPr>
        <w:t>(سامانه ثبت پیشنهاده، پایان نامه و رساله)</w:t>
      </w:r>
      <w:r w:rsidRPr="009601B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9601B1">
        <w:rPr>
          <w:rFonts w:cs="B Nazanin" w:hint="cs"/>
          <w:sz w:val="26"/>
          <w:szCs w:val="26"/>
          <w:rtl/>
        </w:rPr>
        <w:t>ثبت و رسيد دريافت گردد.</w:t>
      </w:r>
    </w:p>
    <w:p w:rsidR="00932988" w:rsidRPr="009601B1" w:rsidRDefault="00FE4AC8" w:rsidP="00FE4AC8">
      <w:pPr>
        <w:pStyle w:val="NormalWeb"/>
        <w:bidi/>
        <w:spacing w:before="0" w:beforeAutospacing="0" w:line="360" w:lineRule="atLeast"/>
        <w:jc w:val="both"/>
        <w:rPr>
          <w:rFonts w:cs="B Nazanin"/>
          <w:sz w:val="26"/>
          <w:szCs w:val="26"/>
          <w:rtl/>
        </w:rPr>
      </w:pPr>
      <w:r w:rsidRPr="009601B1">
        <w:rPr>
          <w:rFonts w:cs="B Nazanin" w:hint="cs"/>
          <w:b/>
          <w:bCs/>
          <w:sz w:val="26"/>
          <w:szCs w:val="26"/>
          <w:rtl/>
        </w:rPr>
        <w:t>4</w:t>
      </w:r>
      <w:r w:rsidR="00932988" w:rsidRPr="009601B1">
        <w:rPr>
          <w:rFonts w:cs="B Nazanin" w:hint="cs"/>
          <w:b/>
          <w:bCs/>
          <w:sz w:val="26"/>
          <w:szCs w:val="26"/>
          <w:rtl/>
        </w:rPr>
        <w:t>-</w:t>
      </w:r>
      <w:r w:rsidR="00932988" w:rsidRPr="009601B1">
        <w:rPr>
          <w:rFonts w:cs="B Nazanin" w:hint="cs"/>
          <w:sz w:val="26"/>
          <w:szCs w:val="26"/>
          <w:rtl/>
        </w:rPr>
        <w:t xml:space="preserve"> اگر طرح پيشنهادي (پروپوزال) كه در سامانه سادا </w:t>
      </w:r>
      <w:r w:rsidR="005C43A6" w:rsidRPr="009601B1">
        <w:rPr>
          <w:rFonts w:cs="B Nazanin" w:hint="cs"/>
          <w:sz w:val="26"/>
          <w:szCs w:val="26"/>
          <w:u w:val="single"/>
          <w:rtl/>
        </w:rPr>
        <w:t>تصويب</w:t>
      </w:r>
      <w:r w:rsidR="00932988" w:rsidRPr="009601B1">
        <w:rPr>
          <w:rFonts w:cs="B Nazanin" w:hint="cs"/>
          <w:sz w:val="26"/>
          <w:szCs w:val="26"/>
          <w:u w:val="single"/>
          <w:rtl/>
        </w:rPr>
        <w:t xml:space="preserve"> نهايي شده</w:t>
      </w:r>
      <w:r w:rsidR="00932988" w:rsidRPr="009601B1">
        <w:rPr>
          <w:rFonts w:cs="B Nazanin" w:hint="cs"/>
          <w:sz w:val="26"/>
          <w:szCs w:val="26"/>
          <w:rtl/>
        </w:rPr>
        <w:t xml:space="preserve">، نيازمند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اعمال اصلاح مجدد</w:t>
      </w:r>
      <w:r w:rsidR="00932988" w:rsidRPr="009601B1">
        <w:rPr>
          <w:rFonts w:cs="B Nazanin" w:hint="cs"/>
          <w:sz w:val="26"/>
          <w:szCs w:val="26"/>
          <w:rtl/>
        </w:rPr>
        <w:t xml:space="preserve"> در موضوع يا تركيب اساتيد راهنما و مشاور باشد، بايد از طريق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 xml:space="preserve">گردش اصلاح پروپزال </w:t>
      </w:r>
      <w:r w:rsidR="00932988" w:rsidRPr="009601B1">
        <w:rPr>
          <w:rFonts w:cs="B Nazanin" w:hint="cs"/>
          <w:sz w:val="26"/>
          <w:szCs w:val="26"/>
          <w:rtl/>
        </w:rPr>
        <w:t>در ميز كار دانشجو اقدام گردد. اين درخواست پس از طي مراحل گردش كار مربوط، در شوراي تحصيلات تكميلي دانشگاه مورد بررسي قرار خواهد گرفت.</w:t>
      </w:r>
    </w:p>
    <w:p w:rsidR="00932988" w:rsidRPr="009601B1" w:rsidRDefault="00FE4AC8" w:rsidP="00932988">
      <w:pPr>
        <w:pStyle w:val="NormalWeb"/>
        <w:bidi/>
        <w:spacing w:before="0" w:beforeAutospacing="0" w:line="360" w:lineRule="atLeast"/>
        <w:jc w:val="both"/>
        <w:rPr>
          <w:rFonts w:cs="B Nazanin"/>
          <w:sz w:val="26"/>
          <w:szCs w:val="26"/>
          <w:rtl/>
        </w:rPr>
      </w:pPr>
      <w:r w:rsidRPr="009601B1">
        <w:rPr>
          <w:rFonts w:cs="B Nazanin" w:hint="cs"/>
          <w:b/>
          <w:bCs/>
          <w:sz w:val="26"/>
          <w:szCs w:val="26"/>
          <w:rtl/>
        </w:rPr>
        <w:t>5</w:t>
      </w:r>
      <w:r w:rsidR="00932988" w:rsidRPr="009601B1">
        <w:rPr>
          <w:rFonts w:cs="B Nazanin" w:hint="cs"/>
          <w:b/>
          <w:bCs/>
          <w:sz w:val="26"/>
          <w:szCs w:val="26"/>
          <w:rtl/>
        </w:rPr>
        <w:t>-</w:t>
      </w:r>
      <w:r w:rsidR="00932988" w:rsidRPr="009601B1">
        <w:rPr>
          <w:rFonts w:cs="B Nazanin" w:hint="cs"/>
          <w:sz w:val="26"/>
          <w:szCs w:val="26"/>
          <w:rtl/>
        </w:rPr>
        <w:t xml:space="preserve"> درخواست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برگزاري جلسه دفاع پايان‌نامه/رساله مقاطع كارشناسي ارشد و دكتري</w:t>
      </w:r>
      <w:r w:rsidR="00932988" w:rsidRPr="009601B1">
        <w:rPr>
          <w:rFonts w:cs="B Nazanin" w:hint="cs"/>
          <w:sz w:val="26"/>
          <w:szCs w:val="26"/>
          <w:rtl/>
        </w:rPr>
        <w:t xml:space="preserve"> بايد از طريق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ميز كار دانشجو در سامانه سادا</w:t>
      </w:r>
      <w:r w:rsidR="00932988" w:rsidRPr="009601B1">
        <w:rPr>
          <w:rFonts w:cs="B Nazanin" w:hint="cs"/>
          <w:sz w:val="26"/>
          <w:szCs w:val="26"/>
          <w:rtl/>
        </w:rPr>
        <w:t xml:space="preserve"> انجام شود.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شروع گردش كار برگزاري جلسه دفاع</w:t>
      </w:r>
      <w:r w:rsidR="00932988" w:rsidRPr="009601B1">
        <w:rPr>
          <w:rFonts w:cs="B Nazanin" w:hint="cs"/>
          <w:sz w:val="26"/>
          <w:szCs w:val="26"/>
          <w:rtl/>
        </w:rPr>
        <w:t xml:space="preserve"> منوط به </w:t>
      </w:r>
      <w:r w:rsidR="00932988" w:rsidRPr="009601B1">
        <w:rPr>
          <w:rFonts w:cs="B Nazanin" w:hint="cs"/>
          <w:sz w:val="26"/>
          <w:szCs w:val="26"/>
          <w:u w:val="single"/>
          <w:rtl/>
        </w:rPr>
        <w:t>نهايي شدن گردش تصويب طرح پيشنهادي (پروپزال) (قديمي يا جديد)</w:t>
      </w:r>
      <w:r w:rsidR="00932988" w:rsidRPr="009601B1">
        <w:rPr>
          <w:rFonts w:cs="B Nazanin" w:hint="cs"/>
          <w:sz w:val="26"/>
          <w:szCs w:val="26"/>
          <w:rtl/>
        </w:rPr>
        <w:t xml:space="preserve"> در سامانه خواهد بود.</w:t>
      </w:r>
    </w:p>
    <w:p w:rsidR="00FE4AC8" w:rsidRPr="009601B1" w:rsidRDefault="00FE4AC8" w:rsidP="004230B4">
      <w:pPr>
        <w:pStyle w:val="NormalWeb"/>
        <w:bidi/>
        <w:spacing w:before="0" w:beforeAutospacing="0" w:line="360" w:lineRule="atLeast"/>
        <w:jc w:val="both"/>
        <w:rPr>
          <w:rFonts w:cs="B Nazanin"/>
          <w:sz w:val="26"/>
          <w:szCs w:val="26"/>
          <w:rtl/>
          <w:lang w:bidi="fa-IR"/>
        </w:rPr>
      </w:pPr>
      <w:r w:rsidRPr="00CA1EE8">
        <w:rPr>
          <w:rFonts w:cs="B Nazanin" w:hint="cs"/>
          <w:b/>
          <w:bCs/>
          <w:sz w:val="26"/>
          <w:szCs w:val="26"/>
          <w:rtl/>
        </w:rPr>
        <w:t>6-</w:t>
      </w:r>
      <w:r w:rsidRPr="009601B1">
        <w:rPr>
          <w:rFonts w:cs="B Nazanin" w:hint="cs"/>
          <w:sz w:val="26"/>
          <w:szCs w:val="26"/>
          <w:rtl/>
        </w:rPr>
        <w:t xml:space="preserve"> دانشجو </w:t>
      </w:r>
      <w:r w:rsidRPr="009601B1">
        <w:rPr>
          <w:rFonts w:cs="B Nazanin" w:hint="cs"/>
          <w:sz w:val="26"/>
          <w:szCs w:val="26"/>
          <w:rtl/>
          <w:lang w:bidi="fa-IR"/>
        </w:rPr>
        <w:t xml:space="preserve">قبل از روز دفاع بايد 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>فرم تايپ‌شده صورتجلسه دفاع (فرم شماره 9) (دقيق و كامل، صفحه اول ا</w:t>
      </w:r>
      <w:r w:rsidRPr="009601B1">
        <w:rPr>
          <w:rFonts w:cs="B Nazanin" w:hint="cs"/>
          <w:sz w:val="26"/>
          <w:szCs w:val="26"/>
          <w:u w:val="single"/>
          <w:rtl/>
          <w:lang w:bidi="fa-IR"/>
        </w:rPr>
        <w:t>ی</w:t>
      </w:r>
      <w:r w:rsidRPr="009601B1">
        <w:rPr>
          <w:rFonts w:cs="B Nazanin" w:hint="eastAsia"/>
          <w:sz w:val="26"/>
          <w:szCs w:val="26"/>
          <w:u w:val="single"/>
          <w:rtl/>
          <w:lang w:bidi="fa-IR"/>
        </w:rPr>
        <w:t>ن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 xml:space="preserve"> فرم </w:t>
      </w:r>
      <w:r w:rsidR="00FD3ADF">
        <w:rPr>
          <w:rFonts w:cs="B Nazanin" w:hint="cs"/>
          <w:sz w:val="26"/>
          <w:szCs w:val="26"/>
          <w:u w:val="single"/>
          <w:rtl/>
          <w:lang w:bidi="fa-IR"/>
        </w:rPr>
        <w:t>3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 xml:space="preserve"> نسخه و صفحه دوم </w:t>
      </w:r>
      <w:r w:rsidR="00FD3ADF">
        <w:rPr>
          <w:rFonts w:cs="B Nazanin" w:hint="cs"/>
          <w:sz w:val="26"/>
          <w:szCs w:val="26"/>
          <w:u w:val="single"/>
          <w:rtl/>
          <w:lang w:bidi="fa-IR"/>
        </w:rPr>
        <w:t>1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 xml:space="preserve"> نسخه)</w:t>
      </w:r>
      <w:r w:rsidRPr="009601B1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>+ گواه</w:t>
      </w:r>
      <w:r w:rsidRPr="009601B1">
        <w:rPr>
          <w:rFonts w:cs="B Nazanin" w:hint="cs"/>
          <w:sz w:val="26"/>
          <w:szCs w:val="26"/>
          <w:u w:val="single"/>
          <w:rtl/>
          <w:lang w:bidi="fa-IR"/>
        </w:rPr>
        <w:t>ی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 xml:space="preserve"> و پر</w:t>
      </w:r>
      <w:r w:rsidRPr="009601B1">
        <w:rPr>
          <w:rFonts w:cs="B Nazanin" w:hint="cs"/>
          <w:sz w:val="26"/>
          <w:szCs w:val="26"/>
          <w:u w:val="single"/>
          <w:rtl/>
          <w:lang w:bidi="fa-IR"/>
        </w:rPr>
        <w:t>ی</w:t>
      </w:r>
      <w:r w:rsidRPr="009601B1">
        <w:rPr>
          <w:rFonts w:cs="B Nazanin" w:hint="eastAsia"/>
          <w:sz w:val="26"/>
          <w:szCs w:val="26"/>
          <w:u w:val="single"/>
          <w:rtl/>
          <w:lang w:bidi="fa-IR"/>
        </w:rPr>
        <w:t>نت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 xml:space="preserve"> مقالات</w:t>
      </w:r>
      <w:r w:rsidR="008E4ECD">
        <w:rPr>
          <w:rFonts w:cs="B Nazanin" w:hint="cs"/>
          <w:sz w:val="26"/>
          <w:szCs w:val="26"/>
          <w:u w:val="single"/>
          <w:rtl/>
          <w:lang w:bidi="fa-IR"/>
        </w:rPr>
        <w:t xml:space="preserve"> مستخرج از پايان‌نامه/رساله</w:t>
      </w:r>
      <w:r w:rsidR="004230B4">
        <w:rPr>
          <w:rFonts w:cs="B Nazanin"/>
          <w:sz w:val="26"/>
          <w:szCs w:val="26"/>
          <w:u w:val="single"/>
          <w:rtl/>
          <w:lang w:bidi="fa-IR"/>
        </w:rPr>
        <w:t xml:space="preserve"> + 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>فرم اصالت و تعهد چاپ (فرم شماره 8) (</w:t>
      </w:r>
      <w:r w:rsidR="00FD3ADF">
        <w:rPr>
          <w:rFonts w:cs="B Nazanin" w:hint="cs"/>
          <w:sz w:val="26"/>
          <w:szCs w:val="26"/>
          <w:u w:val="single"/>
          <w:rtl/>
          <w:lang w:bidi="fa-IR"/>
        </w:rPr>
        <w:t>1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 xml:space="preserve"> نسخه با امضا و اثر انگشت</w:t>
      </w:r>
      <w:r w:rsidRPr="009601B1">
        <w:rPr>
          <w:rFonts w:cs="B Nazanin" w:hint="cs"/>
          <w:sz w:val="26"/>
          <w:szCs w:val="26"/>
          <w:u w:val="single"/>
          <w:rtl/>
          <w:lang w:bidi="fa-IR"/>
        </w:rPr>
        <w:t xml:space="preserve"> دانشجو</w:t>
      </w:r>
      <w:r w:rsidRPr="009601B1">
        <w:rPr>
          <w:rFonts w:cs="B Nazanin"/>
          <w:sz w:val="26"/>
          <w:szCs w:val="26"/>
          <w:u w:val="single"/>
          <w:rtl/>
          <w:lang w:bidi="fa-IR"/>
        </w:rPr>
        <w:t>)</w:t>
      </w:r>
      <w:r w:rsidRPr="009601B1">
        <w:rPr>
          <w:rFonts w:cs="B Nazanin"/>
          <w:sz w:val="26"/>
          <w:szCs w:val="26"/>
          <w:rtl/>
          <w:lang w:bidi="fa-IR"/>
        </w:rPr>
        <w:t xml:space="preserve"> </w:t>
      </w:r>
      <w:r w:rsidRPr="009601B1">
        <w:rPr>
          <w:rFonts w:cs="B Nazanin" w:hint="cs"/>
          <w:sz w:val="26"/>
          <w:szCs w:val="26"/>
          <w:rtl/>
          <w:lang w:bidi="fa-IR"/>
        </w:rPr>
        <w:t xml:space="preserve">را </w:t>
      </w:r>
      <w:r w:rsidRPr="009601B1">
        <w:rPr>
          <w:rFonts w:cs="B Nazanin"/>
          <w:sz w:val="26"/>
          <w:szCs w:val="26"/>
          <w:rtl/>
          <w:lang w:bidi="fa-IR"/>
        </w:rPr>
        <w:t>ب</w:t>
      </w:r>
      <w:r w:rsidRPr="009601B1">
        <w:rPr>
          <w:rFonts w:cs="B Nazanin" w:hint="eastAsia"/>
          <w:sz w:val="26"/>
          <w:szCs w:val="26"/>
          <w:rtl/>
          <w:lang w:bidi="fa-IR"/>
        </w:rPr>
        <w:t>ه</w:t>
      </w:r>
      <w:r w:rsidRPr="009601B1">
        <w:rPr>
          <w:rFonts w:cs="B Nazanin"/>
          <w:sz w:val="26"/>
          <w:szCs w:val="26"/>
          <w:rtl/>
          <w:lang w:bidi="fa-IR"/>
        </w:rPr>
        <w:t xml:space="preserve"> نما</w:t>
      </w:r>
      <w:r w:rsidRPr="009601B1">
        <w:rPr>
          <w:rFonts w:cs="B Nazanin" w:hint="cs"/>
          <w:sz w:val="26"/>
          <w:szCs w:val="26"/>
          <w:rtl/>
          <w:lang w:bidi="fa-IR"/>
        </w:rPr>
        <w:t>ی</w:t>
      </w:r>
      <w:r w:rsidRPr="009601B1">
        <w:rPr>
          <w:rFonts w:cs="B Nazanin" w:hint="eastAsia"/>
          <w:sz w:val="26"/>
          <w:szCs w:val="26"/>
          <w:rtl/>
          <w:lang w:bidi="fa-IR"/>
        </w:rPr>
        <w:t>نده</w:t>
      </w:r>
      <w:r w:rsidRPr="009601B1">
        <w:rPr>
          <w:rFonts w:cs="B Nazanin"/>
          <w:sz w:val="26"/>
          <w:szCs w:val="26"/>
          <w:rtl/>
          <w:lang w:bidi="fa-IR"/>
        </w:rPr>
        <w:t xml:space="preserve"> تحص</w:t>
      </w:r>
      <w:r w:rsidRPr="009601B1">
        <w:rPr>
          <w:rFonts w:cs="B Nazanin" w:hint="cs"/>
          <w:sz w:val="26"/>
          <w:szCs w:val="26"/>
          <w:rtl/>
          <w:lang w:bidi="fa-IR"/>
        </w:rPr>
        <w:t>ی</w:t>
      </w:r>
      <w:r w:rsidRPr="009601B1">
        <w:rPr>
          <w:rFonts w:cs="B Nazanin" w:hint="eastAsia"/>
          <w:sz w:val="26"/>
          <w:szCs w:val="26"/>
          <w:rtl/>
          <w:lang w:bidi="fa-IR"/>
        </w:rPr>
        <w:t>لات</w:t>
      </w:r>
      <w:r w:rsidRPr="009601B1">
        <w:rPr>
          <w:rFonts w:cs="B Nazanin"/>
          <w:sz w:val="26"/>
          <w:szCs w:val="26"/>
          <w:rtl/>
          <w:lang w:bidi="fa-IR"/>
        </w:rPr>
        <w:t xml:space="preserve"> تکم</w:t>
      </w:r>
      <w:r w:rsidRPr="009601B1">
        <w:rPr>
          <w:rFonts w:cs="B Nazanin" w:hint="cs"/>
          <w:sz w:val="26"/>
          <w:szCs w:val="26"/>
          <w:rtl/>
          <w:lang w:bidi="fa-IR"/>
        </w:rPr>
        <w:t>ی</w:t>
      </w:r>
      <w:r w:rsidRPr="009601B1">
        <w:rPr>
          <w:rFonts w:cs="B Nazanin" w:hint="eastAsia"/>
          <w:sz w:val="26"/>
          <w:szCs w:val="26"/>
          <w:rtl/>
          <w:lang w:bidi="fa-IR"/>
        </w:rPr>
        <w:t>ل</w:t>
      </w:r>
      <w:r w:rsidRPr="009601B1">
        <w:rPr>
          <w:rFonts w:cs="B Nazanin" w:hint="cs"/>
          <w:sz w:val="26"/>
          <w:szCs w:val="26"/>
          <w:rtl/>
          <w:lang w:bidi="fa-IR"/>
        </w:rPr>
        <w:t>ی</w:t>
      </w:r>
      <w:r w:rsidRPr="009601B1">
        <w:rPr>
          <w:rFonts w:cs="B Nazanin"/>
          <w:sz w:val="26"/>
          <w:szCs w:val="26"/>
          <w:rtl/>
          <w:lang w:bidi="fa-IR"/>
        </w:rPr>
        <w:t xml:space="preserve"> </w:t>
      </w:r>
      <w:r w:rsidRPr="009601B1">
        <w:rPr>
          <w:rFonts w:cs="B Nazanin" w:hint="cs"/>
          <w:sz w:val="26"/>
          <w:szCs w:val="26"/>
          <w:rtl/>
          <w:lang w:bidi="fa-IR"/>
        </w:rPr>
        <w:t>تحويل دهد.</w:t>
      </w:r>
    </w:p>
    <w:p w:rsidR="00FD3ADF" w:rsidRPr="000D13F2" w:rsidRDefault="00FD3ADF" w:rsidP="00021F01">
      <w:pPr>
        <w:bidi/>
        <w:jc w:val="both"/>
        <w:rPr>
          <w:rFonts w:cs="B Zar"/>
          <w:sz w:val="25"/>
          <w:szCs w:val="25"/>
          <w:u w:val="single"/>
          <w:rtl/>
          <w:lang w:bidi="fa-IR"/>
        </w:rPr>
      </w:pPr>
      <w:r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تاکید می‌شود، </w:t>
      </w:r>
      <w:r w:rsidR="00021F01">
        <w:rPr>
          <w:rFonts w:cs="B Zar" w:hint="cs"/>
          <w:sz w:val="25"/>
          <w:szCs w:val="25"/>
          <w:u w:val="single"/>
          <w:rtl/>
          <w:lang w:bidi="fa-IR"/>
        </w:rPr>
        <w:t xml:space="preserve">راهنماي </w:t>
      </w:r>
      <w:r w:rsidRPr="000D13F2">
        <w:rPr>
          <w:rFonts w:cs="B Zar" w:hint="cs"/>
          <w:sz w:val="25"/>
          <w:szCs w:val="25"/>
          <w:u w:val="single"/>
          <w:rtl/>
          <w:lang w:bidi="fa-IR"/>
        </w:rPr>
        <w:t>فرآيندها و فرم</w:t>
      </w:r>
      <w:r w:rsidRPr="000D13F2">
        <w:rPr>
          <w:rFonts w:cs="B Zar" w:hint="cs"/>
          <w:sz w:val="25"/>
          <w:szCs w:val="25"/>
          <w:u w:val="single"/>
          <w:rtl/>
          <w:lang w:bidi="fa-IR"/>
        </w:rPr>
        <w:softHyphen/>
        <w:t>های مورد نیاز در تارنمای دانشگاه گنبدکاووس به آدرس‌هاي زير</w:t>
      </w:r>
      <w:hyperlink r:id="rId6" w:history="1"/>
      <w:r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  قابل دري</w:t>
      </w:r>
      <w:bookmarkStart w:id="0" w:name="_GoBack"/>
      <w:bookmarkEnd w:id="0"/>
      <w:r w:rsidRPr="000D13F2">
        <w:rPr>
          <w:rFonts w:cs="B Zar" w:hint="cs"/>
          <w:sz w:val="25"/>
          <w:szCs w:val="25"/>
          <w:u w:val="single"/>
          <w:rtl/>
          <w:lang w:bidi="fa-IR"/>
        </w:rPr>
        <w:t>افت هستند:</w:t>
      </w:r>
    </w:p>
    <w:p w:rsidR="00FD3ADF" w:rsidRDefault="00021F01" w:rsidP="00FD3ADF">
      <w:pPr>
        <w:jc w:val="both"/>
        <w:rPr>
          <w:rFonts w:cs="B Nazanin"/>
          <w:sz w:val="26"/>
          <w:szCs w:val="26"/>
          <w:rtl/>
          <w:lang w:bidi="fa-IR"/>
        </w:rPr>
      </w:pPr>
      <w:hyperlink r:id="rId7" w:history="1">
        <w:r w:rsidR="00FD3ADF" w:rsidRPr="00FC280D">
          <w:rPr>
            <w:rStyle w:val="Hyperlink"/>
            <w:rFonts w:cs="B Nazanin"/>
            <w:sz w:val="26"/>
            <w:szCs w:val="26"/>
            <w:lang w:bidi="fa-IR"/>
          </w:rPr>
          <w:t>http://www.gonbad.ac.ir/fa/home/page/292</w:t>
        </w:r>
      </w:hyperlink>
    </w:p>
    <w:p w:rsidR="00FD3ADF" w:rsidRPr="00FC280D" w:rsidRDefault="00021F01" w:rsidP="00FD3ADF">
      <w:pPr>
        <w:jc w:val="both"/>
        <w:rPr>
          <w:rFonts w:cs="B Nazanin"/>
          <w:sz w:val="26"/>
          <w:szCs w:val="26"/>
          <w:lang w:bidi="fa-IR"/>
        </w:rPr>
      </w:pPr>
      <w:hyperlink r:id="rId8" w:history="1">
        <w:r w:rsidR="00FD3ADF" w:rsidRPr="00FC280D">
          <w:rPr>
            <w:rStyle w:val="Hyperlink"/>
            <w:rFonts w:cs="B Nazanin"/>
            <w:sz w:val="26"/>
            <w:szCs w:val="26"/>
            <w:lang w:bidi="fa-IR"/>
          </w:rPr>
          <w:t>http://www.gonbad.ac.ir/fa/home/page/293</w:t>
        </w:r>
      </w:hyperlink>
    </w:p>
    <w:p w:rsidR="00057C63" w:rsidRPr="00136E2D" w:rsidRDefault="00057C63" w:rsidP="009601B1">
      <w:pPr>
        <w:bidi/>
        <w:jc w:val="both"/>
        <w:rPr>
          <w:rFonts w:cs="B Nazanin"/>
          <w:b/>
          <w:bCs/>
          <w:sz w:val="25"/>
          <w:szCs w:val="25"/>
        </w:rPr>
      </w:pPr>
      <w:r w:rsidRPr="00136E2D">
        <w:rPr>
          <w:rFonts w:cs="B Nazanin" w:hint="cs"/>
          <w:b/>
          <w:bCs/>
          <w:color w:val="FF0000"/>
          <w:sz w:val="25"/>
          <w:szCs w:val="25"/>
          <w:rtl/>
        </w:rPr>
        <w:t xml:space="preserve">به </w:t>
      </w:r>
      <w:r w:rsidRPr="00136E2D">
        <w:rPr>
          <w:rFonts w:cs="B Nazanin" w:hint="cs"/>
          <w:b/>
          <w:bCs/>
          <w:color w:val="FF0000"/>
          <w:sz w:val="25"/>
          <w:szCs w:val="25"/>
          <w:u w:val="single"/>
          <w:rtl/>
        </w:rPr>
        <w:t>متن راهنماي مندرج در آغاز گردش كار تصويب پروپزال و برگزاري جلسه دفاع</w:t>
      </w:r>
      <w:r w:rsidRPr="00136E2D">
        <w:rPr>
          <w:rFonts w:cs="B Nazanin" w:hint="cs"/>
          <w:b/>
          <w:bCs/>
          <w:color w:val="FF0000"/>
          <w:sz w:val="25"/>
          <w:szCs w:val="25"/>
          <w:rtl/>
        </w:rPr>
        <w:t xml:space="preserve"> در سامانه سادا دقت نموده و مراحل گردش كار را نيز از طريق كارتابل خود به‌طور مستمر پيگيري نماييد.</w:t>
      </w:r>
    </w:p>
    <w:sectPr w:rsidR="00057C63" w:rsidRPr="00136E2D" w:rsidSect="00152BB4">
      <w:pgSz w:w="12240" w:h="15840"/>
      <w:pgMar w:top="737" w:right="1247" w:bottom="737" w:left="1247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7191A"/>
    <w:multiLevelType w:val="hybridMultilevel"/>
    <w:tmpl w:val="954891AE"/>
    <w:lvl w:ilvl="0" w:tplc="4300B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D3"/>
    <w:rsid w:val="00021F01"/>
    <w:rsid w:val="000334ED"/>
    <w:rsid w:val="000420B1"/>
    <w:rsid w:val="00050CF1"/>
    <w:rsid w:val="00057C63"/>
    <w:rsid w:val="000B1D59"/>
    <w:rsid w:val="000D2B04"/>
    <w:rsid w:val="000F6528"/>
    <w:rsid w:val="00136E2D"/>
    <w:rsid w:val="00152BB4"/>
    <w:rsid w:val="00186B7D"/>
    <w:rsid w:val="0026189B"/>
    <w:rsid w:val="00273E32"/>
    <w:rsid w:val="002771CB"/>
    <w:rsid w:val="003B2A31"/>
    <w:rsid w:val="004230B4"/>
    <w:rsid w:val="00427507"/>
    <w:rsid w:val="00486DE1"/>
    <w:rsid w:val="004A1D17"/>
    <w:rsid w:val="004C6057"/>
    <w:rsid w:val="005258A6"/>
    <w:rsid w:val="00597D51"/>
    <w:rsid w:val="005B6058"/>
    <w:rsid w:val="005C43A6"/>
    <w:rsid w:val="006B438D"/>
    <w:rsid w:val="00713E8A"/>
    <w:rsid w:val="00733E13"/>
    <w:rsid w:val="007C0CBE"/>
    <w:rsid w:val="00820BAB"/>
    <w:rsid w:val="008A173A"/>
    <w:rsid w:val="008A3F1A"/>
    <w:rsid w:val="008E4ECD"/>
    <w:rsid w:val="00932988"/>
    <w:rsid w:val="009601B1"/>
    <w:rsid w:val="009A2E46"/>
    <w:rsid w:val="009C7B59"/>
    <w:rsid w:val="009F4D8C"/>
    <w:rsid w:val="00A17423"/>
    <w:rsid w:val="00AA23D3"/>
    <w:rsid w:val="00AA655C"/>
    <w:rsid w:val="00AA7198"/>
    <w:rsid w:val="00AE5BFA"/>
    <w:rsid w:val="00B72EA8"/>
    <w:rsid w:val="00B76A51"/>
    <w:rsid w:val="00BC762A"/>
    <w:rsid w:val="00C24FFF"/>
    <w:rsid w:val="00CA1EE8"/>
    <w:rsid w:val="00CA6FFF"/>
    <w:rsid w:val="00CE5587"/>
    <w:rsid w:val="00D64895"/>
    <w:rsid w:val="00DF7C21"/>
    <w:rsid w:val="00E179C5"/>
    <w:rsid w:val="00E44B9E"/>
    <w:rsid w:val="00F27434"/>
    <w:rsid w:val="00F4681A"/>
    <w:rsid w:val="00FB279C"/>
    <w:rsid w:val="00FD3ADF"/>
    <w:rsid w:val="00FE4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96827-96A9-48C5-A623-C854BEA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52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nbad.ac.ir/fa/home/page/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nbad.ac.ir/fa/home/page/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nbad.ac.ir" TargetMode="External"/><Relationship Id="rId5" Type="http://schemas.openxmlformats.org/officeDocument/2006/relationships/hyperlink" Target="http://sabt.irandoc.ac.i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MF</cp:lastModifiedBy>
  <cp:revision>35</cp:revision>
  <cp:lastPrinted>2016-12-26T06:27:00Z</cp:lastPrinted>
  <dcterms:created xsi:type="dcterms:W3CDTF">2019-01-13T11:36:00Z</dcterms:created>
  <dcterms:modified xsi:type="dcterms:W3CDTF">2022-09-14T05:13:00Z</dcterms:modified>
</cp:coreProperties>
</file>